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3A3DFF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22487E">
              <w:rPr>
                <w:rFonts w:cs="Arial"/>
                <w:b/>
                <w:sz w:val="24"/>
                <w:szCs w:val="24"/>
              </w:rPr>
              <w:t>4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77586F2A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D31BB5">
              <w:rPr>
                <w:rFonts w:cs="Arial"/>
                <w:b/>
                <w:sz w:val="24"/>
                <w:szCs w:val="24"/>
              </w:rPr>
              <w:t>2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2487E">
              <w:rPr>
                <w:rFonts w:cs="Arial"/>
                <w:b/>
                <w:sz w:val="24"/>
                <w:szCs w:val="24"/>
              </w:rPr>
              <w:t>MARÇO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3C33729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7609B3" w:rsidRPr="003A3173">
              <w:rPr>
                <w:rFonts w:cs="Arial"/>
                <w:sz w:val="24"/>
                <w:szCs w:val="24"/>
              </w:rPr>
              <w:t>Não há</w:t>
            </w:r>
            <w:r w:rsidRPr="003A3173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DA0EC3A" w14:textId="77777777" w:rsidR="0022487E" w:rsidRDefault="00016C49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1F370548" w:rsidR="0022487E" w:rsidRPr="00961046" w:rsidRDefault="0022487E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22487E">
              <w:rPr>
                <w:rFonts w:cs="Arial"/>
                <w:b/>
                <w:bCs/>
                <w:sz w:val="24"/>
                <w:szCs w:val="24"/>
              </w:rPr>
              <w:t>PDL 3/2026</w:t>
            </w:r>
            <w:r w:rsidRPr="0022487E">
              <w:rPr>
                <w:rFonts w:cs="Arial"/>
                <w:sz w:val="24"/>
                <w:szCs w:val="24"/>
              </w:rPr>
              <w:t>, que “Dispõe sobre concessão da Comenda José Octaviano Sales às personalidades que menciona”.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1F2829D9" w:rsidR="00961046" w:rsidRPr="00016C49" w:rsidRDefault="0022487E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11D6034" w14:textId="5B5283FD" w:rsidR="00FD3B7F" w:rsidRPr="00016C49" w:rsidRDefault="00FD3B7F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179AA584" w14:textId="69DAD7E1" w:rsidR="00FD3B7F" w:rsidRPr="00FD3B7F" w:rsidRDefault="00FD3B7F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3/2026</w:t>
            </w:r>
            <w:r w:rsidRPr="00D31BB5">
              <w:rPr>
                <w:rFonts w:cs="Arial"/>
                <w:sz w:val="24"/>
                <w:szCs w:val="24"/>
              </w:rPr>
              <w:t>, que “Dispõe sobre a criação do Concurso de Redação sobre Temas de Cidadania, Democracia e Participação Social, e dá outras providências”.</w:t>
            </w:r>
          </w:p>
        </w:tc>
      </w:tr>
      <w:tr w:rsidR="0022487E" w:rsidRPr="00016C49" w14:paraId="11A6CAA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A78916B" w14:textId="3CA8E880" w:rsidR="0022487E" w:rsidRPr="00016C49" w:rsidRDefault="0022487E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primeiro turno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62C0987C" w14:textId="276A5EC1" w:rsidR="0022487E" w:rsidRPr="00016C49" w:rsidRDefault="0022487E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123026DC" w14:textId="77777777" w:rsid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</w:p>
          <w:p w14:paraId="545CAB6E" w14:textId="77777777" w:rsidR="0022487E" w:rsidRDefault="0022487E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22487E">
              <w:rPr>
                <w:rFonts w:cs="Arial"/>
                <w:b/>
                <w:bCs/>
                <w:sz w:val="24"/>
                <w:szCs w:val="24"/>
              </w:rPr>
              <w:t>PL 4.284/2026</w:t>
            </w:r>
            <w:r w:rsidRPr="0022487E">
              <w:rPr>
                <w:rFonts w:cs="Arial"/>
                <w:sz w:val="24"/>
                <w:szCs w:val="24"/>
              </w:rPr>
              <w:t>, que “Autoriza o Município de Muzambinho/MG a realizar acordo com o Estado de Minas Gerais para parcelamento de crédito não tributário inscrito em dívida ativa, contraído através dos Processos nº 266753/2020/SEMAD e 697958/2021/SEMAD”.</w:t>
            </w:r>
          </w:p>
          <w:p w14:paraId="4EF510D0" w14:textId="63265EF5" w:rsidR="0022487E" w:rsidRPr="00BD08E2" w:rsidRDefault="0022487E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22487E">
              <w:rPr>
                <w:rFonts w:cs="Arial"/>
                <w:b/>
                <w:bCs/>
                <w:sz w:val="24"/>
                <w:szCs w:val="24"/>
              </w:rPr>
              <w:t>PL 4.285/2026</w:t>
            </w:r>
            <w:r w:rsidRPr="0022487E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no valor de R$ 330.000,00 e rendimentos auferidos,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603879D" w14:textId="3EB1E75E" w:rsidR="00BD08E2" w:rsidRPr="00FD3B7F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685A73E9" w14:textId="5A79BC24" w:rsidR="007609B3" w:rsidRPr="00016C49" w:rsidRDefault="00016C49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  <w:r w:rsidR="00FD3B7F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FD3B7F" w:rsidRPr="00016C49" w14:paraId="3B5BB0EE" w14:textId="77777777" w:rsidTr="00016C49">
        <w:tc>
          <w:tcPr>
            <w:tcW w:w="10621" w:type="dxa"/>
          </w:tcPr>
          <w:p w14:paraId="4BDE3AFB" w14:textId="3A836BA5" w:rsidR="00FD3B7F" w:rsidRDefault="00FD3B7F" w:rsidP="00BD08E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turno: </w:t>
            </w:r>
          </w:p>
          <w:p w14:paraId="56D4C378" w14:textId="2BC1FB9B" w:rsidR="00FD3B7F" w:rsidRPr="00016C49" w:rsidRDefault="00FD3B7F" w:rsidP="00BD08E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FD3B7F" w:rsidRPr="00016C49" w14:paraId="3F496A0B" w14:textId="77777777" w:rsidTr="00016C49">
        <w:tc>
          <w:tcPr>
            <w:tcW w:w="10621" w:type="dxa"/>
          </w:tcPr>
          <w:p w14:paraId="569222AF" w14:textId="181303D7" w:rsidR="00FD3B7F" w:rsidRPr="00FD3B7F" w:rsidRDefault="00FD3B7F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turno: </w:t>
            </w:r>
            <w:r>
              <w:rPr>
                <w:rFonts w:cs="Arial"/>
                <w:sz w:val="24"/>
                <w:szCs w:val="24"/>
              </w:rPr>
              <w:t>Não há.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958E9" w14:textId="77777777" w:rsidR="007876E0" w:rsidRDefault="007876E0" w:rsidP="00254A8A">
      <w:r>
        <w:separator/>
      </w:r>
    </w:p>
  </w:endnote>
  <w:endnote w:type="continuationSeparator" w:id="0">
    <w:p w14:paraId="6AC666F7" w14:textId="77777777" w:rsidR="007876E0" w:rsidRDefault="007876E0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51F1B" w14:textId="77777777" w:rsidR="007876E0" w:rsidRDefault="007876E0" w:rsidP="00254A8A">
      <w:r>
        <w:separator/>
      </w:r>
    </w:p>
  </w:footnote>
  <w:footnote w:type="continuationSeparator" w:id="0">
    <w:p w14:paraId="3A922440" w14:textId="77777777" w:rsidR="007876E0" w:rsidRDefault="007876E0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57F5B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C482D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BF2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374F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B7F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293</Words>
  <Characters>1568</Characters>
  <Application>Microsoft Office Word</Application>
  <DocSecurity>0</DocSecurity>
  <Lines>38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28</cp:revision>
  <cp:lastPrinted>2026-02-23T11:28:00Z</cp:lastPrinted>
  <dcterms:created xsi:type="dcterms:W3CDTF">2025-11-17T11:47:00Z</dcterms:created>
  <dcterms:modified xsi:type="dcterms:W3CDTF">2026-03-02T13:52:00Z</dcterms:modified>
</cp:coreProperties>
</file>