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36BDC08E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CA1992">
              <w:rPr>
                <w:rFonts w:cs="Arial"/>
                <w:b/>
                <w:sz w:val="24"/>
                <w:szCs w:val="24"/>
              </w:rPr>
              <w:t>1</w:t>
            </w:r>
            <w:r w:rsidR="004E62EB">
              <w:rPr>
                <w:rFonts w:cs="Arial"/>
                <w:b/>
                <w:sz w:val="24"/>
                <w:szCs w:val="24"/>
              </w:rPr>
              <w:t>3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02DFF231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4E62EB">
              <w:rPr>
                <w:rFonts w:cs="Arial"/>
                <w:b/>
                <w:sz w:val="24"/>
                <w:szCs w:val="24"/>
              </w:rPr>
              <w:t>4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4E62EB">
              <w:rPr>
                <w:rFonts w:cs="Arial"/>
                <w:b/>
                <w:sz w:val="24"/>
                <w:szCs w:val="24"/>
              </w:rPr>
              <w:t>MAIO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6CF1017E" w:rsidR="00016C49" w:rsidRPr="003A3173" w:rsidRDefault="009753F2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-</w:t>
            </w:r>
            <w:r>
              <w:rPr>
                <w:rFonts w:cs="Arial"/>
              </w:rPr>
              <w:t xml:space="preserve"> </w:t>
            </w:r>
            <w:r w:rsidR="004E62EB">
              <w:rPr>
                <w:rFonts w:cs="Arial"/>
              </w:rPr>
              <w:t>Não há</w:t>
            </w:r>
            <w:r w:rsidR="000B5D84">
              <w:rPr>
                <w:rFonts w:cs="Arial"/>
                <w:bCs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3ACB8810" w:rsidR="00CA1992" w:rsidRPr="00FD4401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D4401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A4BECC1" w14:textId="77777777" w:rsidR="00656083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2994451" w14:textId="59A2B808" w:rsidR="000876DC" w:rsidRPr="006C407D" w:rsidRDefault="00FD4401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dando entrada, nem em tramitação, nem para serem votados em turno único,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46A65704" w:rsidR="00FD4401" w:rsidRPr="009753F2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 do Executivo: </w:t>
            </w:r>
            <w:r w:rsidR="009753F2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572C93" w:rsidRPr="00016C49" w14:paraId="33883DF0" w14:textId="77777777" w:rsidTr="00016C49">
        <w:tc>
          <w:tcPr>
            <w:tcW w:w="10621" w:type="dxa"/>
          </w:tcPr>
          <w:p w14:paraId="3495385E" w14:textId="13BBDD65" w:rsidR="00572C93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  <w:r>
              <w:rPr>
                <w:rFonts w:cs="Arial"/>
                <w:b/>
                <w:sz w:val="24"/>
                <w:szCs w:val="24"/>
              </w:rPr>
              <w:t xml:space="preserve"> em tramitação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1FDC0E29" w14:textId="77777777" w:rsidR="00FD4401" w:rsidRDefault="00FD4401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CA1992">
              <w:rPr>
                <w:rFonts w:cs="Arial"/>
                <w:b/>
                <w:bCs/>
                <w:sz w:val="24"/>
                <w:szCs w:val="24"/>
              </w:rPr>
              <w:t>PL 4.290/2026</w:t>
            </w:r>
            <w:r w:rsidRPr="00CA1992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5000034-48.2024.8.13.0441”.</w:t>
            </w:r>
          </w:p>
          <w:p w14:paraId="27A9AE16" w14:textId="5817F1AA" w:rsidR="009753F2" w:rsidRPr="00016C49" w:rsidRDefault="009753F2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FD4401">
              <w:rPr>
                <w:rFonts w:cs="Arial"/>
                <w:b/>
                <w:bCs/>
                <w:sz w:val="24"/>
                <w:szCs w:val="24"/>
              </w:rPr>
              <w:t>PL 4.291/2026</w:t>
            </w:r>
            <w:r w:rsidRPr="00FD4401">
              <w:rPr>
                <w:rFonts w:cs="Arial"/>
                <w:sz w:val="24"/>
                <w:szCs w:val="24"/>
              </w:rPr>
              <w:t>, que “Dispõe sobre as diretrizes para a elaboração da Lei Orçamentária do Exercício de 2027, e dá outras providências”.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3B5B9AD4" w14:textId="77777777" w:rsidR="00657A65" w:rsidRDefault="009F736C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turno</w:t>
            </w:r>
            <w:r w:rsidR="000D1F57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9F736C">
              <w:rPr>
                <w:rFonts w:cs="Arial"/>
                <w:b/>
                <w:sz w:val="24"/>
                <w:szCs w:val="24"/>
              </w:rPr>
              <w:t>:</w:t>
            </w:r>
          </w:p>
          <w:p w14:paraId="7603879D" w14:textId="6435ED1C" w:rsidR="009F736C" w:rsidRPr="00E65112" w:rsidRDefault="000D1F57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</w:t>
            </w:r>
            <w:r w:rsidR="00657A65">
              <w:rPr>
                <w:rFonts w:cs="Arial"/>
                <w:sz w:val="24"/>
                <w:szCs w:val="24"/>
              </w:rPr>
              <w:t xml:space="preserve"> projetos para serem votados em turno único,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0D44C" w14:textId="77777777" w:rsidR="006A21E5" w:rsidRDefault="006A21E5" w:rsidP="00254A8A">
      <w:r>
        <w:separator/>
      </w:r>
    </w:p>
  </w:endnote>
  <w:endnote w:type="continuationSeparator" w:id="0">
    <w:p w14:paraId="628794CC" w14:textId="77777777" w:rsidR="006A21E5" w:rsidRDefault="006A21E5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E522B" w14:textId="77777777" w:rsidR="006A21E5" w:rsidRDefault="006A21E5" w:rsidP="00254A8A">
      <w:r>
        <w:separator/>
      </w:r>
    </w:p>
  </w:footnote>
  <w:footnote w:type="continuationSeparator" w:id="0">
    <w:p w14:paraId="567540C4" w14:textId="77777777" w:rsidR="006A21E5" w:rsidRDefault="006A21E5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C9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135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57</cp:revision>
  <cp:lastPrinted>2026-03-30T18:51:00Z</cp:lastPrinted>
  <dcterms:created xsi:type="dcterms:W3CDTF">2025-11-17T11:47:00Z</dcterms:created>
  <dcterms:modified xsi:type="dcterms:W3CDTF">2026-04-30T11:18:00Z</dcterms:modified>
</cp:coreProperties>
</file>